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53D1" w:rsidRPr="007153D1" w:rsidRDefault="007153D1" w:rsidP="007153D1">
      <w:pPr>
        <w:jc w:val="center"/>
        <w:rPr>
          <w:rFonts w:ascii="Century Schoolbook" w:hAnsi="Century Schoolbook"/>
          <w:b/>
          <w:color w:val="002060"/>
          <w:sz w:val="38"/>
          <w:szCs w:val="38"/>
        </w:rPr>
      </w:pPr>
      <w:r w:rsidRPr="007153D1">
        <w:rPr>
          <w:rFonts w:ascii="Century Schoolbook" w:hAnsi="Century Schoolbook"/>
          <w:b/>
          <w:color w:val="002060"/>
          <w:sz w:val="38"/>
          <w:szCs w:val="38"/>
        </w:rPr>
        <w:t>Task Force on the Monitoring</w:t>
      </w:r>
    </w:p>
    <w:p w:rsidR="007153D1" w:rsidRDefault="007153D1" w:rsidP="007153D1">
      <w:pPr>
        <w:jc w:val="center"/>
        <w:rPr>
          <w:rFonts w:ascii="Century Schoolbook" w:hAnsi="Century Schoolbook"/>
          <w:b/>
          <w:color w:val="002060"/>
          <w:sz w:val="38"/>
          <w:szCs w:val="38"/>
        </w:rPr>
      </w:pPr>
      <w:r w:rsidRPr="007153D1">
        <w:rPr>
          <w:rFonts w:ascii="Century Schoolbook" w:hAnsi="Century Schoolbook"/>
          <w:b/>
          <w:color w:val="002060"/>
          <w:sz w:val="38"/>
          <w:szCs w:val="38"/>
        </w:rPr>
        <w:t>Of Children in Out-of-Home Care</w:t>
      </w:r>
    </w:p>
    <w:p w:rsidR="007153D1" w:rsidRPr="007153D1" w:rsidRDefault="007153D1" w:rsidP="007153D1">
      <w:pPr>
        <w:jc w:val="center"/>
        <w:rPr>
          <w:rFonts w:ascii="Century Schoolbook" w:hAnsi="Century Schoolbook"/>
          <w:b/>
          <w:color w:val="002060"/>
          <w:sz w:val="6"/>
          <w:szCs w:val="38"/>
        </w:rPr>
      </w:pPr>
    </w:p>
    <w:p w:rsidR="007153D1" w:rsidRDefault="007153D1" w:rsidP="007153D1">
      <w:pPr>
        <w:jc w:val="center"/>
        <w:rPr>
          <w:rFonts w:ascii="Century Schoolbook" w:hAnsi="Century Schoolbook"/>
          <w:b/>
          <w:i/>
          <w:color w:val="002060"/>
          <w:sz w:val="24"/>
        </w:rPr>
      </w:pPr>
      <w:r w:rsidRPr="007153D1">
        <w:rPr>
          <w:rFonts w:ascii="Century Schoolbook" w:hAnsi="Century Schoolbook"/>
          <w:b/>
          <w:i/>
          <w:color w:val="002060"/>
          <w:sz w:val="24"/>
        </w:rPr>
        <w:t>October 13, 2023</w:t>
      </w:r>
      <w:r w:rsidRPr="007153D1">
        <w:rPr>
          <w:rFonts w:ascii="Century Schoolbook" w:hAnsi="Century Schoolbook"/>
          <w:b/>
          <w:i/>
          <w:color w:val="002060"/>
          <w:sz w:val="24"/>
        </w:rPr>
        <w:tab/>
      </w:r>
      <w:r w:rsidRPr="007153D1">
        <w:rPr>
          <w:rFonts w:ascii="Century Schoolbook" w:hAnsi="Century Schoolbook"/>
          <w:b/>
          <w:i/>
          <w:color w:val="002060"/>
          <w:sz w:val="24"/>
        </w:rPr>
        <w:tab/>
      </w:r>
      <w:r w:rsidRPr="007153D1">
        <w:rPr>
          <w:rFonts w:ascii="Century Schoolbook" w:hAnsi="Century Schoolbook"/>
          <w:b/>
          <w:i/>
          <w:color w:val="002060"/>
          <w:sz w:val="24"/>
        </w:rPr>
        <w:tab/>
      </w:r>
      <w:r w:rsidRPr="007153D1">
        <w:rPr>
          <w:rFonts w:ascii="Century Schoolbook" w:hAnsi="Century Schoolbook"/>
          <w:b/>
          <w:i/>
          <w:color w:val="002060"/>
          <w:sz w:val="24"/>
        </w:rPr>
        <w:tab/>
      </w:r>
      <w:r w:rsidRPr="007153D1">
        <w:rPr>
          <w:rFonts w:ascii="Century Schoolbook" w:hAnsi="Century Schoolbook"/>
          <w:b/>
          <w:i/>
          <w:color w:val="002060"/>
          <w:sz w:val="24"/>
        </w:rPr>
        <w:tab/>
      </w:r>
      <w:r w:rsidRPr="007153D1">
        <w:rPr>
          <w:rFonts w:ascii="Century Schoolbook" w:hAnsi="Century Schoolbook"/>
          <w:b/>
          <w:i/>
          <w:color w:val="002060"/>
          <w:sz w:val="24"/>
        </w:rPr>
        <w:t>10:00 a.m. – 11:00 a.m.</w:t>
      </w:r>
    </w:p>
    <w:p w:rsidR="007153D1" w:rsidRPr="007153D1" w:rsidRDefault="007153D1" w:rsidP="007153D1">
      <w:pPr>
        <w:jc w:val="center"/>
        <w:rPr>
          <w:rFonts w:ascii="Century Schoolbook" w:hAnsi="Century Schoolbook"/>
          <w:b/>
          <w:i/>
          <w:color w:val="002060"/>
          <w:sz w:val="24"/>
        </w:rPr>
      </w:pPr>
      <w:r w:rsidRPr="00AD5073">
        <w:rPr>
          <w:rFonts w:ascii="Century Schoolbook" w:hAnsi="Century Schoolbook" w:cs="Arial"/>
          <w:color w:val="002060"/>
          <w:sz w:val="34"/>
          <w:szCs w:val="34"/>
        </w:rPr>
        <w:t>Agenda</w:t>
      </w:r>
    </w:p>
    <w:p w:rsidR="007153D1" w:rsidRPr="007153D1" w:rsidRDefault="007153D1" w:rsidP="007153D1">
      <w:pPr>
        <w:ind w:firstLine="720"/>
        <w:rPr>
          <w:rFonts w:ascii="Century Schoolbook" w:hAnsi="Century Schoolbook"/>
          <w:sz w:val="4"/>
        </w:rPr>
      </w:pPr>
    </w:p>
    <w:p w:rsidR="007153D1" w:rsidRPr="007153D1" w:rsidRDefault="007153D1" w:rsidP="007153D1">
      <w:pPr>
        <w:rPr>
          <w:rFonts w:ascii="Century Schoolbook" w:hAnsi="Century Schoolbook"/>
          <w:sz w:val="24"/>
        </w:rPr>
      </w:pPr>
      <w:r w:rsidRPr="007153D1">
        <w:rPr>
          <w:rFonts w:ascii="Century Schoolbook" w:hAnsi="Century Schoolbook"/>
          <w:sz w:val="24"/>
        </w:rPr>
        <w:t>Welcome</w:t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 w:rsidRPr="007153D1"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 w:rsidRPr="007153D1">
        <w:rPr>
          <w:rFonts w:ascii="Century Schoolbook" w:hAnsi="Century Schoolbook"/>
          <w:sz w:val="24"/>
        </w:rPr>
        <w:t>Assistant Commissioner Binder</w:t>
      </w:r>
    </w:p>
    <w:p w:rsidR="007153D1" w:rsidRDefault="007153D1" w:rsidP="007153D1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 xml:space="preserve">    </w:t>
      </w:r>
      <w:r w:rsidRPr="007153D1">
        <w:rPr>
          <w:rFonts w:ascii="Century Schoolbook" w:hAnsi="Century Schoolbook"/>
          <w:sz w:val="24"/>
        </w:rPr>
        <w:t>Roll Call</w:t>
      </w:r>
    </w:p>
    <w:p w:rsidR="007153D1" w:rsidRDefault="007153D1" w:rsidP="007153D1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Old Business</w:t>
      </w:r>
    </w:p>
    <w:p w:rsidR="007153D1" w:rsidRPr="007153D1" w:rsidRDefault="007153D1" w:rsidP="007153D1">
      <w:pPr>
        <w:rPr>
          <w:rFonts w:ascii="Century Schoolbook" w:hAnsi="Century Schoolbook"/>
          <w:sz w:val="6"/>
        </w:rPr>
      </w:pPr>
    </w:p>
    <w:p w:rsidR="007153D1" w:rsidRPr="007153D1" w:rsidRDefault="007153D1" w:rsidP="007153D1">
      <w:pPr>
        <w:rPr>
          <w:rFonts w:ascii="Century Schoolbook" w:hAnsi="Century Schoolbook"/>
          <w:b/>
          <w:color w:val="002060"/>
          <w:sz w:val="24"/>
          <w:u w:val="single"/>
        </w:rPr>
      </w:pPr>
      <w:r w:rsidRPr="007153D1">
        <w:rPr>
          <w:rFonts w:ascii="Century Schoolbook" w:hAnsi="Century Schoolbook"/>
          <w:b/>
          <w:color w:val="002060"/>
          <w:sz w:val="24"/>
          <w:u w:val="single"/>
        </w:rPr>
        <w:t>Presentations:</w:t>
      </w:r>
    </w:p>
    <w:p w:rsidR="007153D1" w:rsidRPr="007153D1" w:rsidRDefault="007153D1" w:rsidP="007153D1">
      <w:pPr>
        <w:rPr>
          <w:rFonts w:ascii="Century Schoolbook" w:hAnsi="Century Schoolbook"/>
          <w:sz w:val="24"/>
        </w:rPr>
      </w:pPr>
      <w:r w:rsidRPr="007153D1">
        <w:rPr>
          <w:rFonts w:ascii="Century Schoolbook" w:hAnsi="Century Schoolbook"/>
          <w:sz w:val="24"/>
        </w:rPr>
        <w:t>DCF Required Monthly Report</w:t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 w:rsidRPr="007153D1">
        <w:rPr>
          <w:rFonts w:ascii="Century Schoolbook" w:hAnsi="Century Schoolbook"/>
          <w:sz w:val="24"/>
        </w:rPr>
        <w:t>DCF Representative</w:t>
      </w:r>
    </w:p>
    <w:p w:rsidR="007153D1" w:rsidRPr="007153D1" w:rsidRDefault="007153D1" w:rsidP="007153D1">
      <w:pPr>
        <w:rPr>
          <w:rFonts w:ascii="Century Schoolbook" w:hAnsi="Century Schoolbook"/>
          <w:sz w:val="24"/>
        </w:rPr>
      </w:pPr>
      <w:r w:rsidRPr="007153D1">
        <w:rPr>
          <w:rFonts w:ascii="Century Schoolbook" w:hAnsi="Century Schoolbook"/>
          <w:sz w:val="24"/>
        </w:rPr>
        <w:t xml:space="preserve">Proposed Research Plan </w:t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 w:rsidRPr="007153D1">
        <w:rPr>
          <w:rFonts w:ascii="Century Schoolbook" w:hAnsi="Century Schoolbook"/>
          <w:sz w:val="24"/>
        </w:rPr>
        <w:t>Katie Ropes Berry</w:t>
      </w:r>
    </w:p>
    <w:p w:rsidR="007153D1" w:rsidRPr="007153D1" w:rsidRDefault="007153D1" w:rsidP="007153D1">
      <w:pPr>
        <w:rPr>
          <w:rFonts w:ascii="Century Schoolbook" w:hAnsi="Century Schoolbook"/>
          <w:b/>
          <w:color w:val="002060"/>
          <w:sz w:val="6"/>
          <w:szCs w:val="6"/>
          <w:u w:val="single"/>
        </w:rPr>
      </w:pPr>
    </w:p>
    <w:p w:rsidR="007153D1" w:rsidRPr="007153D1" w:rsidRDefault="007153D1" w:rsidP="007153D1">
      <w:pPr>
        <w:rPr>
          <w:rFonts w:ascii="Century Schoolbook" w:hAnsi="Century Schoolbook"/>
          <w:b/>
          <w:color w:val="002060"/>
          <w:sz w:val="24"/>
          <w:u w:val="single"/>
        </w:rPr>
      </w:pPr>
      <w:r w:rsidRPr="007153D1">
        <w:rPr>
          <w:rFonts w:ascii="Century Schoolbook" w:hAnsi="Century Schoolbook"/>
          <w:b/>
          <w:color w:val="002060"/>
          <w:sz w:val="24"/>
          <w:u w:val="single"/>
        </w:rPr>
        <w:t>Discussion:</w:t>
      </w:r>
    </w:p>
    <w:p w:rsidR="007153D1" w:rsidRDefault="007153D1" w:rsidP="007153D1">
      <w:pPr>
        <w:rPr>
          <w:rFonts w:ascii="Century Schoolbook" w:hAnsi="Century Schoolbook"/>
          <w:sz w:val="24"/>
        </w:rPr>
      </w:pPr>
      <w:r w:rsidRPr="007153D1">
        <w:rPr>
          <w:rFonts w:ascii="Century Schoolbook" w:hAnsi="Century Schoolbook"/>
          <w:sz w:val="24"/>
        </w:rPr>
        <w:t>Future Presentations Discussion</w:t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 w:rsidRPr="007153D1">
        <w:rPr>
          <w:rFonts w:ascii="Century Schoolbook" w:hAnsi="Century Schoolbook"/>
          <w:sz w:val="24"/>
        </w:rPr>
        <w:t>Assistant Commissioner Binder</w:t>
      </w:r>
    </w:p>
    <w:p w:rsidR="007153D1" w:rsidRDefault="007153D1" w:rsidP="007153D1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Task Force Member Comments</w:t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  <w:t>Task Force Members</w:t>
      </w:r>
    </w:p>
    <w:p w:rsidR="007153D1" w:rsidRPr="007153D1" w:rsidRDefault="007153D1" w:rsidP="007153D1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Public Comments</w:t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  <w:t>Public</w:t>
      </w:r>
    </w:p>
    <w:p w:rsidR="007153D1" w:rsidRPr="007153D1" w:rsidRDefault="007153D1" w:rsidP="007153D1">
      <w:pPr>
        <w:rPr>
          <w:rFonts w:ascii="Century Schoolbook" w:hAnsi="Century Schoolbook"/>
          <w:sz w:val="6"/>
          <w:szCs w:val="6"/>
        </w:rPr>
      </w:pPr>
    </w:p>
    <w:p w:rsidR="007153D1" w:rsidRDefault="007153D1" w:rsidP="007153D1">
      <w:pPr>
        <w:rPr>
          <w:rFonts w:ascii="Century Schoolbook" w:hAnsi="Century Schoolbook"/>
          <w:b/>
          <w:color w:val="002060"/>
          <w:sz w:val="24"/>
          <w:u w:val="single"/>
        </w:rPr>
      </w:pPr>
      <w:r>
        <w:rPr>
          <w:rFonts w:ascii="Century Schoolbook" w:hAnsi="Century Schoolbook"/>
          <w:b/>
          <w:color w:val="002060"/>
          <w:sz w:val="24"/>
          <w:u w:val="single"/>
        </w:rPr>
        <w:t>Action Items:</w:t>
      </w:r>
    </w:p>
    <w:p w:rsidR="007153D1" w:rsidRPr="007153D1" w:rsidRDefault="007153D1" w:rsidP="007153D1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Schedule Next Meeting</w:t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>
        <w:rPr>
          <w:rFonts w:ascii="Century Schoolbook" w:hAnsi="Century Schoolbook"/>
          <w:sz w:val="24"/>
        </w:rPr>
        <w:tab/>
      </w:r>
      <w:r w:rsidRPr="007153D1">
        <w:rPr>
          <w:rFonts w:ascii="Century Schoolbook" w:hAnsi="Century Schoolbook"/>
          <w:sz w:val="24"/>
        </w:rPr>
        <w:t>Assistant Commissioner Binder</w:t>
      </w:r>
    </w:p>
    <w:p w:rsidR="005339B1" w:rsidRPr="007153D1" w:rsidRDefault="007153D1" w:rsidP="007153D1">
      <w:pPr>
        <w:rPr>
          <w:rFonts w:ascii="Century Schoolbook" w:hAnsi="Century Schoolbook"/>
          <w:sz w:val="24"/>
        </w:rPr>
      </w:pPr>
      <w:r>
        <w:rPr>
          <w:rFonts w:ascii="Century Schoolbook" w:hAnsi="Century Schoolbook"/>
          <w:sz w:val="24"/>
        </w:rPr>
        <w:t>Adjourn</w:t>
      </w:r>
      <w:bookmarkStart w:id="0" w:name="_GoBack"/>
      <w:bookmarkEnd w:id="0"/>
    </w:p>
    <w:sectPr w:rsidR="005339B1" w:rsidRPr="007153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3D1"/>
    <w:rsid w:val="005339B1"/>
    <w:rsid w:val="0071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7709F"/>
  <w15:chartTrackingRefBased/>
  <w15:docId w15:val="{54B03A40-4460-4143-A2B3-4A4AEC205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Law Enforcement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Cunniff, Kimberly</dc:creator>
  <cp:keywords/>
  <dc:description/>
  <cp:lastModifiedBy>Cunniff, Kimberly</cp:lastModifiedBy>
  <cp:revision>1</cp:revision>
  <dcterms:created xsi:type="dcterms:W3CDTF">2023-10-05T13:34:00Z</dcterms:created>
  <dcterms:modified xsi:type="dcterms:W3CDTF">2023-10-05T13:44:00Z</dcterms:modified>
</cp:coreProperties>
</file>